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16320" w14:textId="77777777" w:rsidR="00255A21" w:rsidRPr="00255A21" w:rsidRDefault="00255A21" w:rsidP="00255A21">
      <w:pPr>
        <w:pStyle w:val="isselectedend"/>
        <w:spacing w:line="276" w:lineRule="auto"/>
        <w:jc w:val="both"/>
        <w:rPr>
          <w:rFonts w:ascii="Aptos Display" w:hAnsi="Aptos Display"/>
        </w:rPr>
      </w:pPr>
    </w:p>
    <w:p w14:paraId="052F0E05" w14:textId="5F74E694" w:rsidR="00255A21" w:rsidRPr="001E01BB" w:rsidRDefault="00255A21" w:rsidP="001E01BB">
      <w:pPr>
        <w:pStyle w:val="isselectedend"/>
        <w:spacing w:line="276" w:lineRule="auto"/>
        <w:jc w:val="center"/>
        <w:rPr>
          <w:rFonts w:ascii="Cooper Black" w:hAnsi="Cooper Black"/>
          <w:sz w:val="28"/>
          <w:szCs w:val="28"/>
        </w:rPr>
      </w:pPr>
      <w:r w:rsidRPr="001E01BB">
        <w:rPr>
          <w:rFonts w:ascii="Cooper Black" w:hAnsi="Cooper Black"/>
          <w:sz w:val="28"/>
          <w:szCs w:val="28"/>
        </w:rPr>
        <w:t>Ko gradimo prijateljstva</w:t>
      </w:r>
      <w:r w:rsidR="00527A4B">
        <w:rPr>
          <w:rFonts w:ascii="Cooper Black" w:hAnsi="Cooper Black"/>
          <w:sz w:val="28"/>
          <w:szCs w:val="28"/>
        </w:rPr>
        <w:t>,</w:t>
      </w:r>
      <w:r w:rsidRPr="001E01BB">
        <w:rPr>
          <w:rFonts w:ascii="Cooper Black" w:hAnsi="Cooper Black"/>
          <w:sz w:val="28"/>
          <w:szCs w:val="28"/>
        </w:rPr>
        <w:t xml:space="preserve"> rušimo razlike</w:t>
      </w:r>
    </w:p>
    <w:p w14:paraId="6ABDA182" w14:textId="77777777" w:rsidR="00833B62" w:rsidRDefault="005516FD" w:rsidP="00255A21">
      <w:pPr>
        <w:pStyle w:val="isselectedend"/>
        <w:spacing w:line="276" w:lineRule="auto"/>
        <w:jc w:val="both"/>
        <w:rPr>
          <w:rFonts w:ascii="Aptos Display" w:hAnsi="Aptos Display"/>
        </w:rPr>
      </w:pPr>
      <w:r w:rsidRPr="00255A21">
        <w:rPr>
          <w:rFonts w:ascii="Aptos Display" w:hAnsi="Aptos Display"/>
        </w:rPr>
        <w:t xml:space="preserve">V </w:t>
      </w:r>
      <w:r w:rsidR="00255A21" w:rsidRPr="00255A21">
        <w:rPr>
          <w:rFonts w:ascii="Aptos Display" w:hAnsi="Aptos Display"/>
        </w:rPr>
        <w:t>mesecu maju</w:t>
      </w:r>
      <w:r w:rsidRPr="00255A21">
        <w:rPr>
          <w:rFonts w:ascii="Aptos Display" w:hAnsi="Aptos Display"/>
        </w:rPr>
        <w:t xml:space="preserve"> smo v skupini Bobni doživeli prav posebno dopoldne, ki nam bo še dolgo ostalo v lepem spominu. V naš vrtec smo povabili otroke iz razvojnega oddelka Kozara</w:t>
      </w:r>
      <w:r w:rsidR="00255A21" w:rsidRPr="00255A21">
        <w:rPr>
          <w:rFonts w:ascii="Aptos Display" w:hAnsi="Aptos Display"/>
        </w:rPr>
        <w:t xml:space="preserve"> iz Nove Gorice</w:t>
      </w:r>
      <w:r w:rsidRPr="00255A21">
        <w:rPr>
          <w:rFonts w:ascii="Aptos Display" w:hAnsi="Aptos Display"/>
        </w:rPr>
        <w:t>. Nekateri izmed njih hodijo samostojno, drugi potrebujejo pomoč ali uporabljajo vozič</w:t>
      </w:r>
      <w:r w:rsidR="00255A21" w:rsidRPr="00255A21">
        <w:rPr>
          <w:rFonts w:ascii="Aptos Display" w:hAnsi="Aptos Display"/>
        </w:rPr>
        <w:t>ek</w:t>
      </w:r>
      <w:r w:rsidRPr="00255A21">
        <w:rPr>
          <w:rFonts w:ascii="Aptos Display" w:hAnsi="Aptos Display"/>
        </w:rPr>
        <w:t>, vsem pa je skupno, da si želijo novih prijateljstev – prav tako kot naši otroci.</w:t>
      </w:r>
      <w:r w:rsidR="00833B62">
        <w:rPr>
          <w:rFonts w:ascii="Aptos Display" w:hAnsi="Aptos Display"/>
        </w:rPr>
        <w:t xml:space="preserve"> </w:t>
      </w:r>
    </w:p>
    <w:p w14:paraId="5E99CEAD" w14:textId="2B3438B7" w:rsidR="005516FD" w:rsidRPr="00255A21" w:rsidRDefault="005516FD" w:rsidP="00255A21">
      <w:pPr>
        <w:pStyle w:val="isselectedend"/>
        <w:spacing w:line="276" w:lineRule="auto"/>
        <w:jc w:val="both"/>
        <w:rPr>
          <w:rFonts w:ascii="Aptos Display" w:hAnsi="Aptos Display"/>
        </w:rPr>
      </w:pPr>
      <w:r w:rsidRPr="00255A21">
        <w:rPr>
          <w:rFonts w:ascii="Aptos Display" w:hAnsi="Aptos Display"/>
        </w:rPr>
        <w:t xml:space="preserve">Naše srečanje smo začeli s kratko gledališko predstavo, ki smo jo zaigrale strokovne delavke. Otrokom smo uprizorile zgodbo </w:t>
      </w:r>
      <w:r w:rsidR="009025F2">
        <w:rPr>
          <w:rFonts w:ascii="Aptos Display" w:hAnsi="Aptos Display"/>
        </w:rPr>
        <w:t>»</w:t>
      </w:r>
      <w:r w:rsidRPr="00E251BF">
        <w:rPr>
          <w:rStyle w:val="Poudarek"/>
          <w:rFonts w:ascii="Aptos Display" w:hAnsi="Aptos Display"/>
          <w:i w:val="0"/>
          <w:iCs w:val="0"/>
        </w:rPr>
        <w:t>Kdo je napravil Vidku srajčico</w:t>
      </w:r>
      <w:r w:rsidR="009025F2">
        <w:rPr>
          <w:rStyle w:val="Poudarek"/>
          <w:rFonts w:ascii="Aptos Display" w:hAnsi="Aptos Display"/>
          <w:i w:val="0"/>
          <w:iCs w:val="0"/>
        </w:rPr>
        <w:t>«</w:t>
      </w:r>
      <w:r w:rsidRPr="00E251BF">
        <w:rPr>
          <w:rFonts w:ascii="Aptos Display" w:hAnsi="Aptos Display"/>
          <w:i/>
          <w:iCs/>
        </w:rPr>
        <w:t>,</w:t>
      </w:r>
      <w:r w:rsidRPr="00255A21">
        <w:rPr>
          <w:rFonts w:ascii="Aptos Display" w:hAnsi="Aptos Display"/>
        </w:rPr>
        <w:t xml:space="preserve"> ki s svojo toplino in sporočilom o medsebojni pomoči lepo nagovarja prav vse. Otroci so predstavo z zanimanjem spremljali, ob njej pa smo že začutili prijetno povezanost med vsemi prisotnimi.</w:t>
      </w:r>
    </w:p>
    <w:p w14:paraId="4D9A99C4" w14:textId="72920E84" w:rsidR="005516FD" w:rsidRPr="00255A21" w:rsidRDefault="007E288C" w:rsidP="007E288C">
      <w:pPr>
        <w:pStyle w:val="isselectedend"/>
        <w:spacing w:line="276" w:lineRule="auto"/>
        <w:ind w:right="4394"/>
        <w:jc w:val="both"/>
        <w:rPr>
          <w:rFonts w:ascii="Aptos Display" w:hAnsi="Aptos Display"/>
        </w:rPr>
      </w:pPr>
      <w:r>
        <w:rPr>
          <w:noProof/>
        </w:rPr>
        <w:drawing>
          <wp:anchor distT="0" distB="0" distL="114300" distR="114300" simplePos="0" relativeHeight="251658240" behindDoc="1" locked="0" layoutInCell="1" allowOverlap="1" wp14:anchorId="0221FF38" wp14:editId="06A8F406">
            <wp:simplePos x="0" y="0"/>
            <wp:positionH relativeFrom="margin">
              <wp:align>right</wp:align>
            </wp:positionH>
            <wp:positionV relativeFrom="paragraph">
              <wp:posOffset>78740</wp:posOffset>
            </wp:positionV>
            <wp:extent cx="2461260" cy="4505325"/>
            <wp:effectExtent l="0" t="0" r="0" b="9525"/>
            <wp:wrapNone/>
            <wp:docPr id="139046748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5370"/>
                    <a:stretch>
                      <a:fillRect/>
                    </a:stretch>
                  </pic:blipFill>
                  <pic:spPr bwMode="auto">
                    <a:xfrm>
                      <a:off x="0" y="0"/>
                      <a:ext cx="2461260" cy="450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16FD" w:rsidRPr="00255A21">
        <w:rPr>
          <w:rFonts w:ascii="Aptos Display" w:hAnsi="Aptos Display"/>
        </w:rPr>
        <w:t xml:space="preserve">Po predstavi je sledilo sproščeno druženje. Otroci so se skupaj igrali, raziskovali igralnico, si podajali igrače in se spoznavali na svoj iskren, otroški način. Kljub morebitnim razlikam so hitro našli skupni jezik – nasmeh, dotik in igra so bili dovolj, da so se stkale prve vezi. Opazovati njihovo spontanost, sprejemanje in radovednost je bilo za vse nas </w:t>
      </w:r>
      <w:r w:rsidR="00D75EA8">
        <w:rPr>
          <w:rFonts w:ascii="Aptos Display" w:hAnsi="Aptos Display"/>
        </w:rPr>
        <w:t>prijetno</w:t>
      </w:r>
      <w:r w:rsidR="005516FD" w:rsidRPr="00255A21">
        <w:rPr>
          <w:rFonts w:ascii="Aptos Display" w:hAnsi="Aptos Display"/>
        </w:rPr>
        <w:t xml:space="preserve"> doživetje.</w:t>
      </w:r>
    </w:p>
    <w:p w14:paraId="3F09C2A7" w14:textId="7D7BAC00" w:rsidR="005516FD" w:rsidRPr="00255A21" w:rsidRDefault="005516FD" w:rsidP="007E288C">
      <w:pPr>
        <w:pStyle w:val="isselectedend"/>
        <w:spacing w:line="276" w:lineRule="auto"/>
        <w:ind w:right="4394"/>
        <w:jc w:val="both"/>
        <w:rPr>
          <w:rFonts w:ascii="Aptos Display" w:hAnsi="Aptos Display"/>
        </w:rPr>
      </w:pPr>
      <w:r w:rsidRPr="00255A21">
        <w:rPr>
          <w:rFonts w:ascii="Aptos Display" w:hAnsi="Aptos Display"/>
        </w:rPr>
        <w:t xml:space="preserve">S tem srečanjem smo želele otrokom približati raznolikost med </w:t>
      </w:r>
      <w:r w:rsidR="00255A21" w:rsidRPr="00255A21">
        <w:rPr>
          <w:rFonts w:ascii="Aptos Display" w:hAnsi="Aptos Display"/>
        </w:rPr>
        <w:t>otroki</w:t>
      </w:r>
      <w:r w:rsidRPr="00255A21">
        <w:rPr>
          <w:rFonts w:ascii="Aptos Display" w:hAnsi="Aptos Display"/>
        </w:rPr>
        <w:t xml:space="preserve"> ter spodbuditi razumevanje, strpnost in sprejemanje drugačnosti. Otroci so skozi izkušnjo spoznali, da smo si med seboj različni, a hkrati enaki v želji po igri, prijateljstvu in toplini. Takšna doživetja bogatijo njihov razvoj in krepijo občutek za sočloveka.</w:t>
      </w:r>
    </w:p>
    <w:p w14:paraId="19BAB7E0" w14:textId="0779B9A4" w:rsidR="00255A21" w:rsidRPr="00255A21" w:rsidRDefault="005516FD" w:rsidP="007E288C">
      <w:pPr>
        <w:pStyle w:val="isselectedend"/>
        <w:spacing w:line="276" w:lineRule="auto"/>
        <w:ind w:right="4394"/>
        <w:jc w:val="both"/>
        <w:rPr>
          <w:rFonts w:ascii="Aptos Display" w:hAnsi="Aptos Display"/>
        </w:rPr>
      </w:pPr>
      <w:r w:rsidRPr="00255A21">
        <w:rPr>
          <w:rFonts w:ascii="Aptos Display" w:hAnsi="Aptos Display"/>
        </w:rPr>
        <w:t>Naše prijetno dopoldne smo zaključili s sadnim presenečenjem, ob katerem smo se še dodatno podružili in okrepčali. Ob slovesu so si otroci izmenjali nasmehe in vsi smo se strinjali, da si podobnih srečanj želimo še več.</w:t>
      </w:r>
      <w:r w:rsidR="006434D6">
        <w:rPr>
          <w:rFonts w:ascii="Aptos Display" w:hAnsi="Aptos Display"/>
        </w:rPr>
        <w:t xml:space="preserve"> </w:t>
      </w:r>
      <w:r w:rsidRPr="00255A21">
        <w:rPr>
          <w:rFonts w:ascii="Aptos Display" w:hAnsi="Aptos Display"/>
        </w:rPr>
        <w:t xml:space="preserve">To dopoldne nas je spomnilo, kako pomembno je ustvarjati priložnosti za sprejemanje in medsebojno spoštovanje. </w:t>
      </w:r>
    </w:p>
    <w:p w14:paraId="104166EE" w14:textId="77777777" w:rsidR="00690C10" w:rsidRDefault="00690C10" w:rsidP="00255A21">
      <w:pPr>
        <w:pStyle w:val="Navadensplet"/>
        <w:spacing w:line="276" w:lineRule="auto"/>
        <w:jc w:val="both"/>
        <w:rPr>
          <w:rFonts w:ascii="Aptos Display" w:hAnsi="Aptos Display"/>
        </w:rPr>
      </w:pPr>
    </w:p>
    <w:p w14:paraId="4D65FCCF" w14:textId="3BD12FE3" w:rsidR="00690C10" w:rsidRDefault="00690C10" w:rsidP="00255A21">
      <w:pPr>
        <w:pStyle w:val="Navadensplet"/>
        <w:spacing w:line="276" w:lineRule="auto"/>
        <w:jc w:val="both"/>
        <w:rPr>
          <w:rFonts w:ascii="Aptos Display" w:hAnsi="Aptos Display"/>
        </w:rPr>
      </w:pPr>
      <w:r>
        <w:rPr>
          <w:noProof/>
        </w:rPr>
        <w:lastRenderedPageBreak/>
        <w:drawing>
          <wp:anchor distT="0" distB="0" distL="114300" distR="114300" simplePos="0" relativeHeight="251659264" behindDoc="0" locked="0" layoutInCell="1" allowOverlap="1" wp14:anchorId="078CB934" wp14:editId="22BEA411">
            <wp:simplePos x="0" y="0"/>
            <wp:positionH relativeFrom="margin">
              <wp:posOffset>822325</wp:posOffset>
            </wp:positionH>
            <wp:positionV relativeFrom="paragraph">
              <wp:posOffset>336550</wp:posOffset>
            </wp:positionV>
            <wp:extent cx="3649980" cy="1905000"/>
            <wp:effectExtent l="0" t="0" r="7620" b="0"/>
            <wp:wrapSquare wrapText="bothSides"/>
            <wp:docPr id="101141184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3704" r="11296"/>
                    <a:stretch>
                      <a:fillRect/>
                    </a:stretch>
                  </pic:blipFill>
                  <pic:spPr bwMode="auto">
                    <a:xfrm>
                      <a:off x="0" y="0"/>
                      <a:ext cx="364998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3761671" w14:textId="70887C03" w:rsidR="00690C10" w:rsidRDefault="00690C10" w:rsidP="00255A21">
      <w:pPr>
        <w:pStyle w:val="Navadensplet"/>
        <w:spacing w:line="276" w:lineRule="auto"/>
        <w:jc w:val="both"/>
        <w:rPr>
          <w:rFonts w:ascii="Aptos Display" w:hAnsi="Aptos Display"/>
        </w:rPr>
      </w:pPr>
    </w:p>
    <w:p w14:paraId="3DCBCB59" w14:textId="2C2C93E3" w:rsidR="00690C10" w:rsidRDefault="00690C10" w:rsidP="00255A21">
      <w:pPr>
        <w:pStyle w:val="Navadensplet"/>
        <w:spacing w:line="276" w:lineRule="auto"/>
        <w:jc w:val="both"/>
        <w:rPr>
          <w:rFonts w:ascii="Aptos Display" w:hAnsi="Aptos Display"/>
        </w:rPr>
      </w:pPr>
    </w:p>
    <w:p w14:paraId="472AAA8D" w14:textId="06696FB0" w:rsidR="00690C10" w:rsidRDefault="00690C10" w:rsidP="00255A21">
      <w:pPr>
        <w:pStyle w:val="Navadensplet"/>
        <w:spacing w:line="276" w:lineRule="auto"/>
        <w:jc w:val="both"/>
        <w:rPr>
          <w:rFonts w:ascii="Aptos Display" w:hAnsi="Aptos Display"/>
        </w:rPr>
      </w:pPr>
    </w:p>
    <w:p w14:paraId="376023D9" w14:textId="77777777" w:rsidR="00690C10" w:rsidRDefault="00690C10" w:rsidP="00255A21">
      <w:pPr>
        <w:pStyle w:val="Navadensplet"/>
        <w:spacing w:line="276" w:lineRule="auto"/>
        <w:jc w:val="both"/>
        <w:rPr>
          <w:rFonts w:ascii="Aptos Display" w:hAnsi="Aptos Display"/>
        </w:rPr>
      </w:pPr>
    </w:p>
    <w:p w14:paraId="7B50284E" w14:textId="77777777" w:rsidR="00690C10" w:rsidRDefault="00690C10" w:rsidP="00255A21">
      <w:pPr>
        <w:pStyle w:val="Navadensplet"/>
        <w:spacing w:line="276" w:lineRule="auto"/>
        <w:jc w:val="both"/>
        <w:rPr>
          <w:rFonts w:ascii="Aptos Display" w:hAnsi="Aptos Display"/>
        </w:rPr>
      </w:pPr>
    </w:p>
    <w:p w14:paraId="1464AB87" w14:textId="55A15C20" w:rsidR="002828DB" w:rsidRPr="00ED1BBF" w:rsidRDefault="005516FD" w:rsidP="00ED1BBF">
      <w:pPr>
        <w:pStyle w:val="Navadensplet"/>
        <w:spacing w:line="276" w:lineRule="auto"/>
        <w:jc w:val="center"/>
        <w:rPr>
          <w:rFonts w:asciiTheme="majorHAnsi" w:hAnsiTheme="majorHAnsi"/>
          <w:i/>
          <w:iCs/>
        </w:rPr>
      </w:pPr>
      <w:r w:rsidRPr="00ED1BBF">
        <w:rPr>
          <w:rFonts w:asciiTheme="majorHAnsi" w:hAnsiTheme="majorHAnsi"/>
          <w:i/>
          <w:iCs/>
        </w:rPr>
        <w:t xml:space="preserve">Majhni koraki v otroštvu vodijo k velikim vrednotam v </w:t>
      </w:r>
      <w:r w:rsidRPr="00ED1BBF">
        <w:rPr>
          <w:rFonts w:asciiTheme="majorHAnsi" w:hAnsiTheme="majorHAnsi" w:cs="Calibri"/>
          <w:i/>
          <w:iCs/>
        </w:rPr>
        <w:t>ž</w:t>
      </w:r>
      <w:r w:rsidRPr="00ED1BBF">
        <w:rPr>
          <w:rFonts w:asciiTheme="majorHAnsi" w:hAnsiTheme="majorHAnsi"/>
          <w:i/>
          <w:iCs/>
        </w:rPr>
        <w:t>ivljenju.</w:t>
      </w:r>
    </w:p>
    <w:p w14:paraId="6755AA99" w14:textId="03F30594" w:rsidR="002A4322" w:rsidRDefault="002828DB" w:rsidP="002828DB">
      <w:pPr>
        <w:spacing w:line="276" w:lineRule="auto"/>
        <w:jc w:val="center"/>
        <w:rPr>
          <w:rFonts w:ascii="Aptos Display" w:hAnsi="Aptos Display"/>
        </w:rPr>
      </w:pPr>
      <w:r>
        <w:rPr>
          <w:rFonts w:ascii="Aptos Display" w:hAnsi="Aptos Display"/>
        </w:rPr>
        <w:br w:type="textWrapping" w:clear="all"/>
      </w:r>
    </w:p>
    <w:p w14:paraId="571E22BB" w14:textId="77777777" w:rsidR="00DE7039" w:rsidRDefault="00DE7039" w:rsidP="00DE7039">
      <w:pPr>
        <w:rPr>
          <w:rFonts w:ascii="Aptos Display" w:hAnsi="Aptos Display"/>
        </w:rPr>
      </w:pPr>
    </w:p>
    <w:p w14:paraId="0E58ED2C" w14:textId="600C5393" w:rsidR="00DE7039" w:rsidRPr="00EB28A4" w:rsidRDefault="00DE7039" w:rsidP="00EB28A4">
      <w:pPr>
        <w:tabs>
          <w:tab w:val="left" w:pos="4044"/>
        </w:tabs>
        <w:jc w:val="right"/>
        <w:rPr>
          <w:rFonts w:ascii="Aptos Display" w:hAnsi="Aptos Display"/>
          <w:sz w:val="24"/>
          <w:szCs w:val="24"/>
        </w:rPr>
      </w:pPr>
      <w:r w:rsidRPr="00EB28A4">
        <w:rPr>
          <w:rFonts w:ascii="Aptos Display" w:hAnsi="Aptos Display"/>
          <w:sz w:val="24"/>
          <w:szCs w:val="24"/>
        </w:rPr>
        <w:tab/>
        <w:t>Neža</w:t>
      </w:r>
      <w:r w:rsidR="00941127" w:rsidRPr="00EB28A4">
        <w:rPr>
          <w:rFonts w:ascii="Aptos Display" w:hAnsi="Aptos Display"/>
          <w:sz w:val="24"/>
          <w:szCs w:val="24"/>
        </w:rPr>
        <w:t xml:space="preserve"> in Tanja</w:t>
      </w:r>
      <w:r w:rsidR="00EB28A4" w:rsidRPr="00EB28A4">
        <w:rPr>
          <w:rFonts w:ascii="Aptos Display" w:hAnsi="Aptos Display"/>
          <w:sz w:val="24"/>
          <w:szCs w:val="24"/>
        </w:rPr>
        <w:t>, skupina Bobni iz Vrhpolja</w:t>
      </w:r>
    </w:p>
    <w:sectPr w:rsidR="00DE7039" w:rsidRPr="00EB28A4" w:rsidSect="00EF6C14">
      <w:head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34FC9" w14:textId="77777777" w:rsidR="00283B0E" w:rsidRDefault="00283B0E" w:rsidP="00255A21">
      <w:pPr>
        <w:spacing w:after="0" w:line="240" w:lineRule="auto"/>
      </w:pPr>
      <w:r>
        <w:separator/>
      </w:r>
    </w:p>
  </w:endnote>
  <w:endnote w:type="continuationSeparator" w:id="0">
    <w:p w14:paraId="6B3D894B" w14:textId="77777777" w:rsidR="00283B0E" w:rsidRDefault="00283B0E" w:rsidP="0025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oper Black">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DE1F6" w14:textId="77777777" w:rsidR="00283B0E" w:rsidRDefault="00283B0E" w:rsidP="00255A21">
      <w:pPr>
        <w:spacing w:after="0" w:line="240" w:lineRule="auto"/>
      </w:pPr>
      <w:r>
        <w:separator/>
      </w:r>
    </w:p>
  </w:footnote>
  <w:footnote w:type="continuationSeparator" w:id="0">
    <w:p w14:paraId="21D54C7D" w14:textId="77777777" w:rsidR="00283B0E" w:rsidRDefault="00283B0E" w:rsidP="00255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3B93" w14:textId="0A12A8EC" w:rsidR="00255A21" w:rsidRPr="00255A21" w:rsidRDefault="00255A21" w:rsidP="00255A21">
    <w:pPr>
      <w:pStyle w:val="Glava"/>
      <w:jc w:val="center"/>
    </w:pPr>
    <w:r>
      <w:rPr>
        <w:noProof/>
        <w:lang w:eastAsia="sl-SI"/>
      </w:rPr>
      <w:drawing>
        <wp:inline distT="0" distB="0" distL="0" distR="0" wp14:anchorId="29B8DB5E" wp14:editId="33C46CC8">
          <wp:extent cx="627017" cy="548640"/>
          <wp:effectExtent l="0" t="0" r="1905" b="3810"/>
          <wp:docPr id="156394923" name="Slika 156394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1">
                    <a:extLst>
                      <a:ext uri="{28A0092B-C50C-407E-A947-70E740481C1C}">
                        <a14:useLocalDpi xmlns:a14="http://schemas.microsoft.com/office/drawing/2010/main" val="0"/>
                      </a:ext>
                    </a:extLst>
                  </a:blip>
                  <a:stretch>
                    <a:fillRect/>
                  </a:stretch>
                </pic:blipFill>
                <pic:spPr>
                  <a:xfrm>
                    <a:off x="0" y="0"/>
                    <a:ext cx="631597" cy="552647"/>
                  </a:xfrm>
                  <a:prstGeom prst="rect">
                    <a:avLst/>
                  </a:prstGeom>
                </pic:spPr>
              </pic:pic>
            </a:graphicData>
          </a:graphic>
        </wp:inline>
      </w:drawing>
    </w:r>
    <w:r>
      <w:rPr>
        <w:noProof/>
        <w:lang w:eastAsia="sl-SI"/>
      </w:rPr>
      <w:drawing>
        <wp:inline distT="0" distB="0" distL="0" distR="0" wp14:anchorId="08E70AFA" wp14:editId="229CD6DD">
          <wp:extent cx="1187890" cy="716280"/>
          <wp:effectExtent l="0" t="0" r="0" b="7620"/>
          <wp:docPr id="1344597068" name="Slika 1344597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png"/>
                  <pic:cNvPicPr/>
                </pic:nvPicPr>
                <pic:blipFill>
                  <a:blip r:embed="rId2">
                    <a:extLst>
                      <a:ext uri="{28A0092B-C50C-407E-A947-70E740481C1C}">
                        <a14:useLocalDpi xmlns:a14="http://schemas.microsoft.com/office/drawing/2010/main" val="0"/>
                      </a:ext>
                    </a:extLst>
                  </a:blip>
                  <a:stretch>
                    <a:fillRect/>
                  </a:stretch>
                </pic:blipFill>
                <pic:spPr>
                  <a:xfrm>
                    <a:off x="0" y="0"/>
                    <a:ext cx="1208105" cy="728470"/>
                  </a:xfrm>
                  <a:prstGeom prst="rect">
                    <a:avLst/>
                  </a:prstGeom>
                </pic:spPr>
              </pic:pic>
            </a:graphicData>
          </a:graphic>
        </wp:inline>
      </w:drawing>
    </w:r>
    <w:r>
      <w:rPr>
        <w:noProof/>
        <w:lang w:eastAsia="sl-SI"/>
      </w:rPr>
      <w:drawing>
        <wp:inline distT="0" distB="0" distL="0" distR="0" wp14:anchorId="0C2B6638" wp14:editId="55F44994">
          <wp:extent cx="462280" cy="745925"/>
          <wp:effectExtent l="0" t="0" r="0" b="0"/>
          <wp:docPr id="350619346" name="Slika 35061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za-ZDRAVJE-V-VRTCU.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1431" cy="7768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FD"/>
    <w:rsid w:val="00022881"/>
    <w:rsid w:val="000417CE"/>
    <w:rsid w:val="001E01BB"/>
    <w:rsid w:val="00255A21"/>
    <w:rsid w:val="002828DB"/>
    <w:rsid w:val="00283B0E"/>
    <w:rsid w:val="002A4322"/>
    <w:rsid w:val="00527A4B"/>
    <w:rsid w:val="005516FD"/>
    <w:rsid w:val="006173D8"/>
    <w:rsid w:val="006434D6"/>
    <w:rsid w:val="00690C10"/>
    <w:rsid w:val="00764E23"/>
    <w:rsid w:val="007E288C"/>
    <w:rsid w:val="00833B62"/>
    <w:rsid w:val="009025F2"/>
    <w:rsid w:val="009278F1"/>
    <w:rsid w:val="00941127"/>
    <w:rsid w:val="00B23F67"/>
    <w:rsid w:val="00C324F4"/>
    <w:rsid w:val="00D227B0"/>
    <w:rsid w:val="00D75EA8"/>
    <w:rsid w:val="00DC3256"/>
    <w:rsid w:val="00DE7039"/>
    <w:rsid w:val="00E251BF"/>
    <w:rsid w:val="00EB28A4"/>
    <w:rsid w:val="00ED1BBF"/>
    <w:rsid w:val="00EF6C14"/>
    <w:rsid w:val="00F936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0114B"/>
  <w15:chartTrackingRefBased/>
  <w15:docId w15:val="{F9713DB3-CDCD-471B-8F42-62B49781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51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51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516F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516F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516F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516F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516F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516F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516F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516F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516F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516F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516F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516F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516F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516F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516F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516FD"/>
    <w:rPr>
      <w:rFonts w:eastAsiaTheme="majorEastAsia" w:cstheme="majorBidi"/>
      <w:color w:val="272727" w:themeColor="text1" w:themeTint="D8"/>
    </w:rPr>
  </w:style>
  <w:style w:type="paragraph" w:styleId="Naslov">
    <w:name w:val="Title"/>
    <w:basedOn w:val="Navaden"/>
    <w:next w:val="Navaden"/>
    <w:link w:val="NaslovZnak"/>
    <w:uiPriority w:val="10"/>
    <w:qFormat/>
    <w:rsid w:val="00551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516F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516F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516F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516FD"/>
    <w:pPr>
      <w:spacing w:before="160"/>
      <w:jc w:val="center"/>
    </w:pPr>
    <w:rPr>
      <w:i/>
      <w:iCs/>
      <w:color w:val="404040" w:themeColor="text1" w:themeTint="BF"/>
    </w:rPr>
  </w:style>
  <w:style w:type="character" w:customStyle="1" w:styleId="CitatZnak">
    <w:name w:val="Citat Znak"/>
    <w:basedOn w:val="Privzetapisavaodstavka"/>
    <w:link w:val="Citat"/>
    <w:uiPriority w:val="29"/>
    <w:rsid w:val="005516FD"/>
    <w:rPr>
      <w:i/>
      <w:iCs/>
      <w:color w:val="404040" w:themeColor="text1" w:themeTint="BF"/>
    </w:rPr>
  </w:style>
  <w:style w:type="paragraph" w:styleId="Odstavekseznama">
    <w:name w:val="List Paragraph"/>
    <w:basedOn w:val="Navaden"/>
    <w:uiPriority w:val="34"/>
    <w:qFormat/>
    <w:rsid w:val="005516FD"/>
    <w:pPr>
      <w:ind w:left="720"/>
      <w:contextualSpacing/>
    </w:pPr>
  </w:style>
  <w:style w:type="character" w:styleId="Intenzivenpoudarek">
    <w:name w:val="Intense Emphasis"/>
    <w:basedOn w:val="Privzetapisavaodstavka"/>
    <w:uiPriority w:val="21"/>
    <w:qFormat/>
    <w:rsid w:val="005516FD"/>
    <w:rPr>
      <w:i/>
      <w:iCs/>
      <w:color w:val="0F4761" w:themeColor="accent1" w:themeShade="BF"/>
    </w:rPr>
  </w:style>
  <w:style w:type="paragraph" w:styleId="Intenzivencitat">
    <w:name w:val="Intense Quote"/>
    <w:basedOn w:val="Navaden"/>
    <w:next w:val="Navaden"/>
    <w:link w:val="IntenzivencitatZnak"/>
    <w:uiPriority w:val="30"/>
    <w:qFormat/>
    <w:rsid w:val="00551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516FD"/>
    <w:rPr>
      <w:i/>
      <w:iCs/>
      <w:color w:val="0F4761" w:themeColor="accent1" w:themeShade="BF"/>
    </w:rPr>
  </w:style>
  <w:style w:type="character" w:styleId="Intenzivensklic">
    <w:name w:val="Intense Reference"/>
    <w:basedOn w:val="Privzetapisavaodstavka"/>
    <w:uiPriority w:val="32"/>
    <w:qFormat/>
    <w:rsid w:val="005516FD"/>
    <w:rPr>
      <w:b/>
      <w:bCs/>
      <w:smallCaps/>
      <w:color w:val="0F4761" w:themeColor="accent1" w:themeShade="BF"/>
      <w:spacing w:val="5"/>
    </w:rPr>
  </w:style>
  <w:style w:type="paragraph" w:customStyle="1" w:styleId="isselectedend">
    <w:name w:val="isselectedend"/>
    <w:basedOn w:val="Navaden"/>
    <w:rsid w:val="005516F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5516FD"/>
    <w:rPr>
      <w:i/>
      <w:iCs/>
    </w:rPr>
  </w:style>
  <w:style w:type="paragraph" w:styleId="Navadensplet">
    <w:name w:val="Normal (Web)"/>
    <w:basedOn w:val="Navaden"/>
    <w:uiPriority w:val="99"/>
    <w:unhideWhenUsed/>
    <w:rsid w:val="005516F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255A21"/>
    <w:pPr>
      <w:tabs>
        <w:tab w:val="center" w:pos="4536"/>
        <w:tab w:val="right" w:pos="9072"/>
      </w:tabs>
      <w:spacing w:after="0" w:line="240" w:lineRule="auto"/>
    </w:pPr>
  </w:style>
  <w:style w:type="character" w:customStyle="1" w:styleId="GlavaZnak">
    <w:name w:val="Glava Znak"/>
    <w:basedOn w:val="Privzetapisavaodstavka"/>
    <w:link w:val="Glava"/>
    <w:uiPriority w:val="99"/>
    <w:rsid w:val="00255A21"/>
  </w:style>
  <w:style w:type="paragraph" w:styleId="Noga">
    <w:name w:val="footer"/>
    <w:basedOn w:val="Navaden"/>
    <w:link w:val="NogaZnak"/>
    <w:uiPriority w:val="99"/>
    <w:unhideWhenUsed/>
    <w:rsid w:val="00255A21"/>
    <w:pPr>
      <w:tabs>
        <w:tab w:val="center" w:pos="4536"/>
        <w:tab w:val="right" w:pos="9072"/>
      </w:tabs>
      <w:spacing w:after="0" w:line="240" w:lineRule="auto"/>
    </w:pPr>
  </w:style>
  <w:style w:type="character" w:customStyle="1" w:styleId="NogaZnak">
    <w:name w:val="Noga Znak"/>
    <w:basedOn w:val="Privzetapisavaodstavka"/>
    <w:link w:val="Noga"/>
    <w:uiPriority w:val="99"/>
    <w:rsid w:val="00255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D6428B2-2326-4A27-A5EF-C7CE4653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284</Words>
  <Characters>1624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neza andlovic</dc:creator>
  <cp:keywords/>
  <dc:description/>
  <cp:lastModifiedBy>Uporabnik</cp:lastModifiedBy>
  <cp:revision>20</cp:revision>
  <dcterms:created xsi:type="dcterms:W3CDTF">2026-06-17T11:07:00Z</dcterms:created>
  <dcterms:modified xsi:type="dcterms:W3CDTF">2026-06-18T07:43:00Z</dcterms:modified>
</cp:coreProperties>
</file>